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6496" w14:textId="77777777" w:rsidR="006A5DAF" w:rsidRDefault="006A5DAF" w:rsidP="009D7CE2">
      <w:pPr>
        <w:pStyle w:val="a7"/>
        <w:ind w:left="284" w:firstLine="42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установки расширения «Управление ремонтами» в перечень разделов конфигурации «1</w:t>
      </w:r>
      <w:proofErr w:type="gramStart"/>
      <w:r>
        <w:rPr>
          <w:rFonts w:asciiTheme="majorHAnsi" w:hAnsiTheme="majorHAnsi" w:cstheme="majorHAnsi"/>
        </w:rPr>
        <w:t>С:УНФ</w:t>
      </w:r>
      <w:proofErr w:type="gramEnd"/>
      <w:r>
        <w:rPr>
          <w:rFonts w:asciiTheme="majorHAnsi" w:hAnsiTheme="majorHAnsi" w:cstheme="majorHAnsi"/>
        </w:rPr>
        <w:t xml:space="preserve">» добавляется раздел </w:t>
      </w:r>
      <w:r w:rsidRPr="005B5E06">
        <w:rPr>
          <w:rFonts w:asciiTheme="majorHAnsi" w:hAnsiTheme="majorHAnsi" w:cstheme="majorHAnsi"/>
          <w:b/>
          <w:bCs/>
        </w:rPr>
        <w:t>«Ремонты»</w:t>
      </w:r>
      <w:r>
        <w:rPr>
          <w:rFonts w:asciiTheme="majorHAnsi" w:hAnsiTheme="majorHAnsi" w:cstheme="majorHAnsi"/>
        </w:rPr>
        <w:t xml:space="preserve">, объединяющий все справочники, документы и отчеты, необходимые для описания оборудования и управления его ремонтами. </w:t>
      </w:r>
    </w:p>
    <w:p w14:paraId="3A63B764" w14:textId="77777777" w:rsidR="006A5DAF" w:rsidRDefault="006A5DAF" w:rsidP="006A5DAF">
      <w:pPr>
        <w:pStyle w:val="a7"/>
        <w:ind w:left="0"/>
        <w:rPr>
          <w:rFonts w:asciiTheme="majorHAnsi" w:hAnsiTheme="majorHAnsi" w:cstheme="majorHAnsi"/>
        </w:rPr>
      </w:pPr>
    </w:p>
    <w:p w14:paraId="1E7F5C8F" w14:textId="77777777" w:rsidR="006A5DAF" w:rsidRDefault="006A5DAF" w:rsidP="006A5DAF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8185" wp14:editId="1F69943A">
                <wp:simplePos x="0" y="0"/>
                <wp:positionH relativeFrom="margin">
                  <wp:posOffset>91771</wp:posOffset>
                </wp:positionH>
                <wp:positionV relativeFrom="paragraph">
                  <wp:posOffset>3956685</wp:posOffset>
                </wp:positionV>
                <wp:extent cx="1868556" cy="357808"/>
                <wp:effectExtent l="0" t="0" r="1778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6" cy="3578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D7DB2" id="Прямоугольник 2" o:spid="_x0000_s1026" style="position:absolute;margin-left:7.25pt;margin-top:311.55pt;width:147.1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" filled="f" strokecolor="#00b050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0682C12" wp14:editId="276F6E74">
            <wp:extent cx="6191250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E605" w14:textId="77777777" w:rsidR="006A5DAF" w:rsidRDefault="006A5DAF" w:rsidP="006A5DAF">
      <w:pPr>
        <w:pStyle w:val="a7"/>
        <w:ind w:left="0"/>
        <w:rPr>
          <w:rFonts w:asciiTheme="majorHAnsi" w:hAnsiTheme="majorHAnsi" w:cstheme="majorHAnsi"/>
        </w:rPr>
      </w:pPr>
    </w:p>
    <w:p w14:paraId="45D40843" w14:textId="77777777" w:rsidR="006A5DAF" w:rsidRDefault="006A5DAF" w:rsidP="006A5D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BD3028C" w14:textId="77777777" w:rsidR="00392533" w:rsidRPr="00B839D0" w:rsidRDefault="00392533" w:rsidP="00392533">
      <w:pPr>
        <w:pStyle w:val="a7"/>
        <w:ind w:left="0"/>
        <w:rPr>
          <w:rFonts w:asciiTheme="majorHAnsi" w:hAnsiTheme="majorHAnsi" w:cstheme="majorHAnsi"/>
          <w:b/>
          <w:bCs/>
        </w:rPr>
      </w:pPr>
      <w:r w:rsidRPr="00B839D0">
        <w:rPr>
          <w:rFonts w:asciiTheme="majorHAnsi" w:hAnsiTheme="majorHAnsi" w:cstheme="majorHAnsi"/>
          <w:b/>
          <w:bCs/>
        </w:rPr>
        <w:lastRenderedPageBreak/>
        <w:t>Справочники:</w:t>
      </w:r>
    </w:p>
    <w:p w14:paraId="09156A23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159579D0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5B5E06">
        <w:rPr>
          <w:rFonts w:asciiTheme="majorHAnsi" w:hAnsiTheme="majorHAnsi" w:cstheme="majorHAnsi"/>
          <w:b/>
          <w:bCs/>
        </w:rPr>
        <w:t>«Имущество».</w:t>
      </w:r>
      <w:r>
        <w:rPr>
          <w:rFonts w:asciiTheme="majorHAnsi" w:hAnsiTheme="majorHAnsi" w:cstheme="majorHAnsi"/>
        </w:rPr>
        <w:t xml:space="preserve"> Типовой справочник «1</w:t>
      </w:r>
      <w:proofErr w:type="gramStart"/>
      <w:r>
        <w:rPr>
          <w:rFonts w:asciiTheme="majorHAnsi" w:hAnsiTheme="majorHAnsi" w:cstheme="majorHAnsi"/>
        </w:rPr>
        <w:t>С:УНФ</w:t>
      </w:r>
      <w:proofErr w:type="gramEnd"/>
      <w:r>
        <w:rPr>
          <w:rFonts w:asciiTheme="majorHAnsi" w:hAnsiTheme="majorHAnsi" w:cstheme="majorHAnsi"/>
        </w:rPr>
        <w:t xml:space="preserve">», к которому организован доступ из раздела «Ремонты». </w:t>
      </w:r>
    </w:p>
    <w:p w14:paraId="226EE3C6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1324FA26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5B5E06">
        <w:rPr>
          <w:rFonts w:asciiTheme="majorHAnsi" w:hAnsiTheme="majorHAnsi" w:cstheme="majorHAnsi"/>
          <w:b/>
          <w:bCs/>
        </w:rPr>
        <w:t>«Ресурсы».</w:t>
      </w:r>
      <w:r>
        <w:rPr>
          <w:rFonts w:asciiTheme="majorHAnsi" w:hAnsiTheme="majorHAnsi" w:cstheme="majorHAnsi"/>
        </w:rPr>
        <w:t xml:space="preserve"> Типовой справочник «1</w:t>
      </w:r>
      <w:proofErr w:type="gramStart"/>
      <w:r>
        <w:rPr>
          <w:rFonts w:asciiTheme="majorHAnsi" w:hAnsiTheme="majorHAnsi" w:cstheme="majorHAnsi"/>
        </w:rPr>
        <w:t>С:УНФ</w:t>
      </w:r>
      <w:proofErr w:type="gramEnd"/>
      <w:r>
        <w:rPr>
          <w:rFonts w:asciiTheme="majorHAnsi" w:hAnsiTheme="majorHAnsi" w:cstheme="majorHAnsi"/>
        </w:rPr>
        <w:t xml:space="preserve">», к которому организован доступ из раздела «Ремонты». </w:t>
      </w:r>
    </w:p>
    <w:p w14:paraId="0C9D47C5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08D6FA61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481510">
        <w:rPr>
          <w:rFonts w:asciiTheme="majorHAnsi" w:hAnsiTheme="majorHAnsi" w:cstheme="majorHAnsi"/>
          <w:b/>
          <w:bCs/>
        </w:rPr>
        <w:t>«Виды ремонтов».</w:t>
      </w:r>
      <w:r>
        <w:rPr>
          <w:rFonts w:asciiTheme="majorHAnsi" w:hAnsiTheme="majorHAnsi" w:cstheme="majorHAnsi"/>
        </w:rPr>
        <w:t xml:space="preserve"> Справочник, содержащий список всех выполняемых ремонтов оборудования или узла. Для описания нового вида ремонта необходимо нажать кнопку «Создать» и, в открывшемся диалоговом окне, указать наименование вида ремонта. После этого необходимо нажать кнопку «Записать и закрыть».</w:t>
      </w:r>
    </w:p>
    <w:p w14:paraId="3A501C5A" w14:textId="77777777" w:rsidR="00392533" w:rsidRDefault="00392533" w:rsidP="00392533">
      <w:pPr>
        <w:pStyle w:val="a7"/>
        <w:ind w:left="0"/>
        <w:rPr>
          <w:noProof/>
        </w:rPr>
      </w:pPr>
    </w:p>
    <w:p w14:paraId="2E5C7C9E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3F55062" wp14:editId="5519AE0B">
            <wp:extent cx="6076950" cy="4108090"/>
            <wp:effectExtent l="0" t="0" r="0" b="6985"/>
            <wp:docPr id="374588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88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2604" cy="411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28215" w14:textId="77777777" w:rsidR="00392533" w:rsidRPr="005B5E06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02551043" w14:textId="77777777" w:rsidR="00392533" w:rsidRDefault="00392533" w:rsidP="0039253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45D8966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481510">
        <w:rPr>
          <w:rFonts w:asciiTheme="majorHAnsi" w:hAnsiTheme="majorHAnsi" w:cstheme="majorHAnsi"/>
          <w:b/>
          <w:bCs/>
        </w:rPr>
        <w:lastRenderedPageBreak/>
        <w:t>«Виды наработки».</w:t>
      </w:r>
      <w:r>
        <w:rPr>
          <w:rFonts w:asciiTheme="majorHAnsi" w:hAnsiTheme="majorHAnsi" w:cstheme="majorHAnsi"/>
        </w:rPr>
        <w:t xml:space="preserve"> Справочник, содержащий список возможных наработок оборудования или узла с указанием единицы измерения. Для описания нового вида наработки необходимо нажать кнопку «Создать» и, в открывшемся диалоговом окне, указать наименование вида наработки и выбрать единицу измерения. После этого необходимо нажать кнопку «Записать и закрыть».</w:t>
      </w:r>
    </w:p>
    <w:p w14:paraId="636CC43A" w14:textId="77777777" w:rsidR="00392533" w:rsidRDefault="00392533" w:rsidP="00392533">
      <w:pPr>
        <w:pStyle w:val="a7"/>
        <w:ind w:left="0"/>
        <w:rPr>
          <w:noProof/>
        </w:rPr>
      </w:pPr>
    </w:p>
    <w:p w14:paraId="5EB0E26C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5536D228" wp14:editId="33293388">
            <wp:extent cx="6840220" cy="4373880"/>
            <wp:effectExtent l="0" t="0" r="0" b="7620"/>
            <wp:docPr id="1679839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83973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86FD" w14:textId="77777777" w:rsidR="00392533" w:rsidRDefault="00392533" w:rsidP="0039253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61E7E44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5B5E06">
        <w:rPr>
          <w:rFonts w:asciiTheme="majorHAnsi" w:hAnsiTheme="majorHAnsi" w:cstheme="majorHAnsi"/>
          <w:b/>
          <w:bCs/>
        </w:rPr>
        <w:lastRenderedPageBreak/>
        <w:t>«Состав оборудования».</w:t>
      </w:r>
      <w:r>
        <w:rPr>
          <w:rFonts w:asciiTheme="majorHAnsi" w:hAnsiTheme="majorHAnsi" w:cstheme="majorHAnsi"/>
        </w:rPr>
        <w:t xml:space="preserve"> Справочник в иерархическом виде отображает узлы каждой позиции оборудования. </w:t>
      </w:r>
    </w:p>
    <w:p w14:paraId="7ADEAED2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4BE5B05D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EAAAA91" wp14:editId="045E656E">
            <wp:extent cx="6840220" cy="3316605"/>
            <wp:effectExtent l="0" t="0" r="0" b="0"/>
            <wp:docPr id="13705506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5066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EB11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описания нового объекта оборудования или узла необходимо в форме списка справочника «Состав оборудования» нажать кнопку «Создать» В открывшейся форме необходимо выбрать вид: оборудование, группа узлов или узел. Затем необходимо заполнить следующие параметры:</w:t>
      </w:r>
    </w:p>
    <w:p w14:paraId="4E49E921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Наименование объекта оборудования или узла</w:t>
      </w:r>
    </w:p>
    <w:p w14:paraId="04817DCB" w14:textId="77777777" w:rsidR="00392533" w:rsidRPr="003227B8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 w:rsidRPr="003227B8">
        <w:rPr>
          <w:rFonts w:asciiTheme="majorHAnsi" w:hAnsiTheme="majorHAnsi" w:cstheme="majorHAnsi"/>
        </w:rPr>
        <w:t>Оборудование и Ресурс – доступны для заполнения только при описании объекта оборудования и недоступны при описании узла оборудования – заполнение этих параметров позволяет создавать связь между справочниками «Имущество» и «Ресурсы»</w:t>
      </w:r>
    </w:p>
    <w:p w14:paraId="76C39050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3465DDE4" wp14:editId="42FE3EC2">
            <wp:extent cx="6840220" cy="4272280"/>
            <wp:effectExtent l="0" t="0" r="0" b="0"/>
            <wp:docPr id="17430844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08444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43669" w14:textId="7A7F9831" w:rsidR="00392533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362842F8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Флаг «В эксплуатации» устанавливается, если оборудование или узел уже используется</w:t>
      </w:r>
    </w:p>
    <w:p w14:paraId="419E025B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Начало эксплуатации – указывается дата начала эксплуатации</w:t>
      </w:r>
    </w:p>
    <w:p w14:paraId="65CD23DD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Окончание эксплуатации – заполняется при выводе оборудования или узла из эксплуатации</w:t>
      </w:r>
    </w:p>
    <w:p w14:paraId="09E5C814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каждого объекта оборудования или узла описываются ремонтные циклы. Для этого необходимо на вкладке «Ремонтные циклы» нажать кнопку «Создать». В открывшейся форме необходимо описать параметры ремонтного цикла:</w:t>
      </w:r>
    </w:p>
    <w:p w14:paraId="4F39653B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Наименование ремонта</w:t>
      </w:r>
    </w:p>
    <w:p w14:paraId="67ED6A96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Оборудование/узел, для которого будет проводится ремонт (выбирается из справочника «Состав оборудования»)</w:t>
      </w:r>
    </w:p>
    <w:p w14:paraId="1A1EFAC0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Вид ремонта (выбирается из справочника «Виды ремонтов»)</w:t>
      </w:r>
    </w:p>
    <w:p w14:paraId="31864DB3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Вид интервала – выбирается из двух значений: «По наработке» или «По времени»</w:t>
      </w:r>
    </w:p>
    <w:p w14:paraId="085F9D7A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если указан вид интервала </w:t>
      </w:r>
      <w:r w:rsidRPr="0003083E">
        <w:rPr>
          <w:rFonts w:asciiTheme="majorHAnsi" w:hAnsiTheme="majorHAnsi" w:cstheme="majorHAnsi"/>
        </w:rPr>
        <w:t>«По наработке»</w:t>
      </w:r>
      <w:r>
        <w:rPr>
          <w:rFonts w:asciiTheme="majorHAnsi" w:hAnsiTheme="majorHAnsi" w:cstheme="majorHAnsi"/>
        </w:rPr>
        <w:t>, то необходимо заполнить дополнительные поля:</w:t>
      </w:r>
    </w:p>
    <w:p w14:paraId="572915CE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Флаг «Регистрируется автоматически» - при установленном флаге фактические значения наработки будут накапливаться по документам «Выпуск продукции» </w:t>
      </w:r>
    </w:p>
    <w:p w14:paraId="5E365A6C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Вид наработки – выбирается значение из справочника «Виды наработки» </w:t>
      </w:r>
    </w:p>
    <w:p w14:paraId="6637D239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Наработка – указывается плановое значение наработки, при достижении которого объекту оборудования или узла необходимо техническое обслуживание</w:t>
      </w:r>
    </w:p>
    <w:p w14:paraId="0688D19E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Если указан вид интервала </w:t>
      </w:r>
      <w:r w:rsidRPr="0003083E">
        <w:rPr>
          <w:rFonts w:asciiTheme="majorHAnsi" w:hAnsiTheme="majorHAnsi" w:cstheme="majorHAnsi"/>
        </w:rPr>
        <w:t>«По времени»,</w:t>
      </w:r>
      <w:r>
        <w:rPr>
          <w:rFonts w:asciiTheme="majorHAnsi" w:hAnsiTheme="majorHAnsi" w:cstheme="majorHAnsi"/>
        </w:rPr>
        <w:t xml:space="preserve"> то необходимо заполнить дополнительные поля:</w:t>
      </w:r>
    </w:p>
    <w:p w14:paraId="49DE4602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Единица времени – час, день или месяц</w:t>
      </w:r>
    </w:p>
    <w:p w14:paraId="6F3089A0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Интервал – плановое количество часов, дней или месяцев работы объекта оборудования или узла, при достижении которого необходимо техническое обслуживание </w:t>
      </w:r>
    </w:p>
    <w:p w14:paraId="341CA33B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Продолжительность – указывается плановая продолжительность ремонта в минутах, часах или днях</w:t>
      </w:r>
    </w:p>
    <w:p w14:paraId="49AEDBAF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Вкладка «Материалы» - табличная часть, для перечисления списка материалов, необходимых для выполнения описываемого ремонта. Содержит следующие параметры:</w:t>
      </w:r>
    </w:p>
    <w:p w14:paraId="542EACD4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Номенклатура – наименование необходимого материала. Заполняется путем выбора позиции из справочника «Номенклатура»</w:t>
      </w:r>
    </w:p>
    <w:p w14:paraId="1DA91C35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Характеристика – характеристика номенклатуры (указывается, если на предприятии ведется учет номенклатуры по характеристикам)</w:t>
      </w:r>
    </w:p>
    <w:p w14:paraId="7BABD2E6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Ед. – единица измерения номенклатуры, подставляется автоматически по значениям, указанным для выбранной позиции номенклатуры</w:t>
      </w:r>
    </w:p>
    <w:p w14:paraId="09C6C3DC" w14:textId="77777777" w:rsidR="00392533" w:rsidRDefault="00392533" w:rsidP="00392533">
      <w:pPr>
        <w:pStyle w:val="a7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Количество – требуемое количество выбранного материала</w:t>
      </w:r>
    </w:p>
    <w:p w14:paraId="29547D9B" w14:textId="77777777" w:rsidR="00392533" w:rsidRDefault="00392533" w:rsidP="00392533">
      <w:pPr>
        <w:pStyle w:val="a7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Вкладка «Описание» предназначена для описания процесса ремонта и другой дополнительной информации</w:t>
      </w:r>
    </w:p>
    <w:p w14:paraId="29635D01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EBA6488" wp14:editId="3FAF76E5">
            <wp:extent cx="6472361" cy="4207155"/>
            <wp:effectExtent l="0" t="0" r="508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8655" cy="421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C3F5" w14:textId="60D0FFC8" w:rsidR="00392533" w:rsidRPr="005B5E06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19B16A9E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указания всех параметров ремонтного цикла необходимо нажать кнопку «Записать и закрыть».</w:t>
      </w:r>
    </w:p>
    <w:p w14:paraId="4653F65B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r>
        <w:rPr>
          <w:rFonts w:asciiTheme="majorHAnsi" w:hAnsiTheme="majorHAnsi" w:cstheme="majorHAnsi"/>
        </w:rPr>
        <w:lastRenderedPageBreak/>
        <w:t>На вкладке «Узлы» объекта справочника «Состав оборудования» отображается список всех узлов объекта оборудования.</w:t>
      </w:r>
    </w:p>
    <w:p w14:paraId="1E1EDB6D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970FF97" wp14:editId="0F0A19E0">
            <wp:extent cx="6670346" cy="6457950"/>
            <wp:effectExtent l="0" t="0" r="0" b="0"/>
            <wp:docPr id="422408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0847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6085" cy="647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9A53" w14:textId="176273E6" w:rsidR="00392533" w:rsidRPr="005B5E06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17311EB2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 вкладке «Ремонты» объекта справочника «Состав оборудования» отображается список всех ремонтов объекта оборудования.</w:t>
      </w:r>
    </w:p>
    <w:p w14:paraId="52736383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указания всех параметров объекта оборудования или узла необходимо нажать кнопку «Записать и закрыть».</w:t>
      </w:r>
    </w:p>
    <w:p w14:paraId="2FBD720E" w14:textId="77777777" w:rsidR="00392533" w:rsidRPr="00B820F7" w:rsidRDefault="00392533" w:rsidP="00392533">
      <w:pPr>
        <w:pStyle w:val="a7"/>
        <w:ind w:left="0"/>
        <w:rPr>
          <w:rFonts w:asciiTheme="majorHAnsi" w:hAnsiTheme="majorHAnsi" w:cstheme="majorHAnsi"/>
          <w:b/>
          <w:bCs/>
        </w:rPr>
      </w:pPr>
      <w:r w:rsidRPr="00B820F7">
        <w:rPr>
          <w:rFonts w:asciiTheme="majorHAnsi" w:hAnsiTheme="majorHAnsi" w:cstheme="majorHAnsi"/>
          <w:b/>
          <w:bCs/>
        </w:rPr>
        <w:t>Документы:</w:t>
      </w:r>
    </w:p>
    <w:p w14:paraId="11CD5848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0DC089CB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B820F7">
        <w:rPr>
          <w:rFonts w:asciiTheme="majorHAnsi" w:hAnsiTheme="majorHAnsi" w:cstheme="majorHAnsi"/>
          <w:b/>
          <w:bCs/>
        </w:rPr>
        <w:t>«Регистрация наработки».</w:t>
      </w:r>
      <w:r>
        <w:rPr>
          <w:rFonts w:asciiTheme="majorHAnsi" w:hAnsiTheme="majorHAnsi" w:cstheme="majorHAnsi"/>
        </w:rPr>
        <w:t xml:space="preserve">  Документ используется для регистрации наработки объекта оборудования в ручном режиме. </w:t>
      </w:r>
    </w:p>
    <w:p w14:paraId="2E72D6BC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создания нового документа в списке документов необходимо нажать кнопку «Создать».</w:t>
      </w:r>
    </w:p>
    <w:p w14:paraId="06A4C7A9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7A8C5E4E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118F6DEF" wp14:editId="46792F35">
            <wp:extent cx="6840220" cy="3858895"/>
            <wp:effectExtent l="0" t="0" r="0" b="8255"/>
            <wp:docPr id="1511144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4473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AD436" w14:textId="3C119FFD" w:rsidR="00392533" w:rsidRPr="005B5E06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187C21D1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Номер документу присвоится автоматически.</w:t>
      </w:r>
    </w:p>
    <w:p w14:paraId="6D2A0EB0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018265E2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Дата документа по умолчанию заполнится текущей датой. Поле доступно для редактирования и дата может быть изменена пользователем.</w:t>
      </w:r>
    </w:p>
    <w:p w14:paraId="028B50F8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35ADE09C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наработки – указывается период, за который было накоплено текущее значение наработки. </w:t>
      </w:r>
    </w:p>
    <w:p w14:paraId="6A8E8D95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79DA749A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Оборудование – выбирается объект оборудования из справочника «Состав оборудования».</w:t>
      </w:r>
    </w:p>
    <w:p w14:paraId="4CB8323A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516BC5B1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После выбора оборудования автоматически заполняется список интервалов </w:t>
      </w:r>
      <w:proofErr w:type="gramStart"/>
      <w:r>
        <w:rPr>
          <w:rFonts w:asciiTheme="majorHAnsi" w:hAnsiTheme="majorHAnsi" w:cstheme="majorHAnsi"/>
        </w:rPr>
        <w:t>ремонта  и</w:t>
      </w:r>
      <w:proofErr w:type="gramEnd"/>
      <w:r>
        <w:rPr>
          <w:rFonts w:asciiTheme="majorHAnsi" w:hAnsiTheme="majorHAnsi" w:cstheme="majorHAnsi"/>
        </w:rPr>
        <w:t xml:space="preserve"> вид наработки по данным, указанным в справочнике «Состав оборудования» для каждого узла выбранного оборудования. Для каждого интервала и вида наработки из списка необходимо указать фактическое значение.</w:t>
      </w:r>
    </w:p>
    <w:p w14:paraId="2E8C0359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4C694453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заполнения всех параметров документа необходимо нажать кнопку «Провести и закрыть».</w:t>
      </w:r>
    </w:p>
    <w:p w14:paraId="7D6EF991" w14:textId="77777777" w:rsidR="00392533" w:rsidRDefault="00392533" w:rsidP="0039253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  <w:r>
        <w:rPr>
          <w:rFonts w:asciiTheme="majorHAnsi" w:hAnsiTheme="majorHAnsi" w:cstheme="majorHAnsi"/>
          <w:b/>
          <w:bCs/>
        </w:rPr>
        <w:lastRenderedPageBreak/>
        <w:t>«Заказ на производство»</w:t>
      </w:r>
    </w:p>
    <w:p w14:paraId="25693294" w14:textId="77777777" w:rsidR="00392533" w:rsidRDefault="00392533" w:rsidP="00392533">
      <w:pPr>
        <w:rPr>
          <w:rFonts w:asciiTheme="majorHAnsi" w:hAnsiTheme="majorHAnsi" w:cstheme="majorHAnsi"/>
        </w:rPr>
      </w:pPr>
      <w:r w:rsidRPr="00C841FE">
        <w:rPr>
          <w:rFonts w:asciiTheme="majorHAnsi" w:hAnsiTheme="majorHAnsi" w:cstheme="majorHAnsi"/>
        </w:rPr>
        <w:t xml:space="preserve">Документ «Заказ на производство» предназначен для </w:t>
      </w:r>
      <w:r>
        <w:rPr>
          <w:rFonts w:asciiTheme="majorHAnsi" w:hAnsiTheme="majorHAnsi" w:cstheme="majorHAnsi"/>
        </w:rPr>
        <w:t xml:space="preserve">отражения в Плане загрузки оборудования запланированных ремонтов.  </w:t>
      </w:r>
    </w:p>
    <w:p w14:paraId="4FC617D4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создания нового документа в списке документов необходимо нажать кнопку «Создать».</w:t>
      </w:r>
    </w:p>
    <w:p w14:paraId="7D8D0577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2617A430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Номер документу присвоится автоматически.</w:t>
      </w:r>
    </w:p>
    <w:p w14:paraId="740285F3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1FD9A42E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Дата документа по умолчанию заполнится текущей датой. Поле доступно для редактирования и дата может быть изменена пользователем.</w:t>
      </w:r>
    </w:p>
    <w:p w14:paraId="7B7C3793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Состояние – при создании нового документа заполняется значением «В работе».</w:t>
      </w:r>
    </w:p>
    <w:p w14:paraId="676CEB73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Старт – плановая дата и время начала ремонта. </w:t>
      </w:r>
    </w:p>
    <w:p w14:paraId="58918E17" w14:textId="77777777" w:rsidR="00392533" w:rsidRPr="00C841FE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Финиш – указывается плановая дата и время окончания ремонта. </w:t>
      </w:r>
    </w:p>
    <w:p w14:paraId="6304F719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Флаг «Ремонт» устанавливается обязательно.</w:t>
      </w:r>
    </w:p>
    <w:p w14:paraId="508865C1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Операция – выбирается вид операции «Сборка» или «Разборка».</w:t>
      </w:r>
    </w:p>
    <w:p w14:paraId="1BB477A1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Организация – выбирается организация, для оборудования которой будет выполняться ремонт.</w:t>
      </w:r>
    </w:p>
    <w:p w14:paraId="755E1F25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Изготовитель – подразделение организации, выполняющее ремонт.</w:t>
      </w:r>
    </w:p>
    <w:p w14:paraId="36DDCF78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табличной части «Продукция» необходимо добавить новую строку:</w:t>
      </w:r>
    </w:p>
    <w:p w14:paraId="766D0056" w14:textId="77777777" w:rsidR="00392533" w:rsidRDefault="00392533" w:rsidP="00392533">
      <w:pPr>
        <w:pStyle w:val="a7"/>
        <w:numPr>
          <w:ilvl w:val="0"/>
          <w:numId w:val="15"/>
        </w:numPr>
        <w:rPr>
          <w:rFonts w:asciiTheme="majorHAnsi" w:hAnsiTheme="majorHAnsi" w:cstheme="majorHAnsi"/>
        </w:rPr>
      </w:pPr>
      <w:r w:rsidRPr="003A6CBF">
        <w:rPr>
          <w:rFonts w:asciiTheme="majorHAnsi" w:hAnsiTheme="majorHAnsi" w:cstheme="majorHAnsi"/>
        </w:rPr>
        <w:t>Номенклатура</w:t>
      </w:r>
      <w:r>
        <w:rPr>
          <w:rFonts w:asciiTheme="majorHAnsi" w:hAnsiTheme="majorHAnsi" w:cstheme="majorHAnsi"/>
        </w:rPr>
        <w:t xml:space="preserve"> – </w:t>
      </w:r>
      <w:r w:rsidRPr="003A6CBF">
        <w:rPr>
          <w:rFonts w:asciiTheme="majorHAnsi" w:hAnsiTheme="majorHAnsi" w:cstheme="majorHAnsi"/>
        </w:rPr>
        <w:t>из соответствующего справочника выбирается номенклатура, предназначенная для отражения выполнения ремонтных работ</w:t>
      </w:r>
    </w:p>
    <w:p w14:paraId="4EB2E9F6" w14:textId="77777777" w:rsidR="00392533" w:rsidRPr="003A6CBF" w:rsidRDefault="00392533" w:rsidP="00392533">
      <w:pPr>
        <w:pStyle w:val="a7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Указывается количество запланированных ремонтных работ и единица измерения</w:t>
      </w:r>
    </w:p>
    <w:p w14:paraId="40C672FC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214E5BD" wp14:editId="66BE4333">
            <wp:extent cx="6610350" cy="2776813"/>
            <wp:effectExtent l="0" t="0" r="0" b="5080"/>
            <wp:docPr id="15945436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4367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3879" cy="27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079D" w14:textId="4B07917C" w:rsidR="00392533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6BCED23F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табличной части «Ресурсы» необходимо добавить новую строку:</w:t>
      </w:r>
    </w:p>
    <w:p w14:paraId="7864AE46" w14:textId="77777777" w:rsidR="00392533" w:rsidRDefault="00392533" w:rsidP="00392533">
      <w:pPr>
        <w:pStyle w:val="a7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Ресурс – из соответствующего справочника выбирается оборудование, для которого планируется выполнение ремонтных работ</w:t>
      </w:r>
    </w:p>
    <w:p w14:paraId="497EA924" w14:textId="77777777" w:rsidR="00392533" w:rsidRDefault="00392533" w:rsidP="00392533">
      <w:pPr>
        <w:pStyle w:val="a7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Загрузка – указывается мощность загрузки оборудования </w:t>
      </w:r>
    </w:p>
    <w:p w14:paraId="1B2BB1B5" w14:textId="77777777" w:rsidR="00392533" w:rsidRDefault="00392533" w:rsidP="00392533">
      <w:pPr>
        <w:pStyle w:val="a7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Старт – указывается планируемая дата и время начала выполнения ремонтных работ</w:t>
      </w:r>
    </w:p>
    <w:p w14:paraId="764D283E" w14:textId="77777777" w:rsidR="00392533" w:rsidRDefault="00392533" w:rsidP="00392533">
      <w:pPr>
        <w:pStyle w:val="a7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+ Дни, часы, минуты = - указывается планируемое время выполнения ремонта</w:t>
      </w:r>
    </w:p>
    <w:p w14:paraId="090DDB45" w14:textId="77777777" w:rsidR="00392533" w:rsidRDefault="00392533" w:rsidP="00392533">
      <w:pPr>
        <w:pStyle w:val="a7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Финиш – планируемая дата и время окончания ремонта</w:t>
      </w:r>
    </w:p>
    <w:p w14:paraId="73A1AC92" w14:textId="77777777" w:rsidR="00392533" w:rsidRPr="003A6CBF" w:rsidRDefault="00392533" w:rsidP="00392533">
      <w:pPr>
        <w:pStyle w:val="a7"/>
        <w:rPr>
          <w:rFonts w:asciiTheme="majorHAnsi" w:hAnsiTheme="majorHAnsi" w:cstheme="majorHAnsi"/>
        </w:rPr>
      </w:pPr>
    </w:p>
    <w:p w14:paraId="1C665A52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C24D691" wp14:editId="1C4846C1">
            <wp:extent cx="6840220" cy="1982470"/>
            <wp:effectExtent l="0" t="0" r="0" b="0"/>
            <wp:docPr id="20571253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12533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CA3E" w14:textId="361BFDCF" w:rsidR="00392533" w:rsidRPr="005B5E06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2F9266D2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табличной части «Узлы» необходимо перечислить все узлы, обслуживание которых планируется во время выполнения ремонта:</w:t>
      </w:r>
    </w:p>
    <w:p w14:paraId="1E7F45E8" w14:textId="77777777" w:rsidR="00392533" w:rsidRDefault="00392533" w:rsidP="00392533">
      <w:pPr>
        <w:pStyle w:val="a7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Узел – из справочника «Состав оборудования» выбирается узел</w:t>
      </w:r>
    </w:p>
    <w:p w14:paraId="13A990ED" w14:textId="77777777" w:rsidR="00392533" w:rsidRDefault="00392533" w:rsidP="00392533">
      <w:pPr>
        <w:pStyle w:val="a7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Ремонтный цикл – выбирается значение из соответствующего справочника </w:t>
      </w:r>
    </w:p>
    <w:p w14:paraId="6B299E0D" w14:textId="77777777" w:rsidR="00392533" w:rsidRDefault="00392533" w:rsidP="00392533">
      <w:pPr>
        <w:pStyle w:val="a7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Материал – из справочника «Номенклатура» выбирается материал, необходимый для выполнения планируемых ремонтных работ</w:t>
      </w:r>
    </w:p>
    <w:p w14:paraId="36A13D47" w14:textId="77777777" w:rsidR="00392533" w:rsidRDefault="00392533" w:rsidP="00392533">
      <w:pPr>
        <w:pStyle w:val="a7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Указывается единица измерения и количество необходимого материала</w:t>
      </w:r>
    </w:p>
    <w:p w14:paraId="62B89DA4" w14:textId="77777777" w:rsidR="00392533" w:rsidRPr="003607DE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Если для выполнения ремонта одного узла необходимо несколько материалов, то в таблицу добавляется несколько строк с этим узлом и разными материалами.</w:t>
      </w:r>
    </w:p>
    <w:p w14:paraId="5F84760A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BCF17EF" wp14:editId="72D5D9AD">
            <wp:extent cx="6840220" cy="2117090"/>
            <wp:effectExtent l="0" t="0" r="0" b="0"/>
            <wp:docPr id="12489015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90158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5930" w14:textId="3D7FADDF" w:rsidR="00392533" w:rsidRPr="005B5E06" w:rsidRDefault="00392533" w:rsidP="00392533">
      <w:pPr>
        <w:pStyle w:val="a7"/>
        <w:ind w:left="0"/>
        <w:jc w:val="center"/>
        <w:rPr>
          <w:rFonts w:asciiTheme="majorHAnsi" w:hAnsiTheme="majorHAnsi" w:cstheme="majorHAnsi"/>
          <w:i/>
          <w:iCs/>
        </w:rPr>
      </w:pPr>
    </w:p>
    <w:p w14:paraId="69B7746E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указания всех параметров объекта оборудования или узла необходимо нажать кнопку «Записать и закрыть».</w:t>
      </w:r>
    </w:p>
    <w:p w14:paraId="3DFA92AD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 данным документа «Заказ на производство» с установленным флагом «Ремонт» будет дополняться План загрузки оборудования. Фактический период выполнения ремонта может отличаться от запланированного и регистрируется документом «Выполнение ремонтов».</w:t>
      </w:r>
    </w:p>
    <w:p w14:paraId="50D9D435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  <w:b/>
          <w:bCs/>
        </w:rPr>
      </w:pPr>
    </w:p>
    <w:p w14:paraId="4FAEDB88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 w:rsidRPr="004D0232">
        <w:rPr>
          <w:rFonts w:asciiTheme="majorHAnsi" w:hAnsiTheme="majorHAnsi" w:cstheme="majorHAnsi"/>
          <w:b/>
          <w:bCs/>
        </w:rPr>
        <w:t>«Выполнение ремонт</w:t>
      </w:r>
      <w:r>
        <w:rPr>
          <w:rFonts w:asciiTheme="majorHAnsi" w:hAnsiTheme="majorHAnsi" w:cstheme="majorHAnsi"/>
          <w:b/>
          <w:bCs/>
        </w:rPr>
        <w:t>ов</w:t>
      </w:r>
      <w:r w:rsidRPr="004D0232">
        <w:rPr>
          <w:rFonts w:asciiTheme="majorHAnsi" w:hAnsiTheme="majorHAnsi" w:cstheme="majorHAnsi"/>
          <w:b/>
          <w:bCs/>
        </w:rPr>
        <w:t>».</w:t>
      </w:r>
      <w:r>
        <w:rPr>
          <w:rFonts w:asciiTheme="majorHAnsi" w:hAnsiTheme="majorHAnsi" w:cstheme="majorHAnsi"/>
        </w:rPr>
        <w:t xml:space="preserve"> </w:t>
      </w:r>
    </w:p>
    <w:p w14:paraId="0228C7ED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718A8891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Документ предназначен для регистрации выполнения ремонта. </w:t>
      </w:r>
    </w:p>
    <w:p w14:paraId="6AA608BA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7EA9C79F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Для создания нового документа в списке документов необходимо нажать кнопку «Создать».</w:t>
      </w:r>
    </w:p>
    <w:p w14:paraId="525C08DC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2FCCC18E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Номер документу присвоится автоматически.</w:t>
      </w:r>
    </w:p>
    <w:p w14:paraId="5D2A320F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36CF629C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Дата документа по умолчанию заполнится текущей датой. Поле доступно для редактирования и дата может быть изменена пользователем.</w:t>
      </w:r>
    </w:p>
    <w:p w14:paraId="4D06C97F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186CEA46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Начало ремонта – указывается фактическая дата и время начала ремонта. Фактическая дата начала ремонта может отличаться от запланированной в документе «Заказ на производство». В этом случае в Плане загрузки оборудования дата начала ремонта будет автоматически изменена на фактическую.</w:t>
      </w:r>
    </w:p>
    <w:p w14:paraId="256450CE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147CAC5B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Окончание – дата и время окончания ремонта. Заполняется по окончании ремонтных работ.</w:t>
      </w:r>
    </w:p>
    <w:p w14:paraId="0DECD768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52107B09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Оборудование – из справочника «Состав оборудования» выбирается объект оборудования, для узлов которого будет выполняться ремонт.</w:t>
      </w:r>
    </w:p>
    <w:p w14:paraId="5D4CE255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</w:p>
    <w:p w14:paraId="6993BD74" w14:textId="77777777" w:rsidR="00392533" w:rsidRDefault="00392533" w:rsidP="00392533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Левая табличная часть предназначена для перечисления ремонтируемых узлов выбранного объекта оборудования:</w:t>
      </w:r>
    </w:p>
    <w:p w14:paraId="63D7FE87" w14:textId="77777777" w:rsidR="00392533" w:rsidRDefault="00392533" w:rsidP="00392533">
      <w:pPr>
        <w:pStyle w:val="a7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Узел – выбирается ремонтируемый узел оборудования. Для выбора доступны только узлы привязанные к указанному в шапке документа объекту оборудования.</w:t>
      </w:r>
    </w:p>
    <w:p w14:paraId="704C76C1" w14:textId="77777777" w:rsidR="00392533" w:rsidRDefault="00392533" w:rsidP="00392533">
      <w:pPr>
        <w:pStyle w:val="a7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Ремонтный цикл – выбирается ремонтный цикл из списка циклов, указанных для данного узла.</w:t>
      </w:r>
    </w:p>
    <w:p w14:paraId="4074B1AA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Правая табличная часть предназначена для перечисления материалов, используемых для ремонта каждого узла. Отображает материалы для выбранного в левой части узла. Заполняется автоматически списком материалов, перечисленных при планировании текущего ремонта в документе «Заказ на производство». По кнопке «Добавить» пользователь может дополнить список материалов.  Колонка «Количество» также заполняется автоматически и доступна для редактирования пользователем.</w:t>
      </w:r>
    </w:p>
    <w:p w14:paraId="57D0A1CB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заполнения всех параметров документа необходимо нажать кнопку «Выполнить ремонт». По окончании ремонтных работ необходимо вернуться в документ и заполнить дату и время окончания работ, а также, при необходимости, скорректировать данные об использованных материалах.</w:t>
      </w:r>
    </w:p>
    <w:p w14:paraId="79DBDD2E" w14:textId="77777777" w:rsidR="00392533" w:rsidRDefault="00392533" w:rsidP="0039253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10CC859" wp14:editId="326EB39B">
            <wp:extent cx="6840220" cy="1802765"/>
            <wp:effectExtent l="0" t="0" r="0" b="6985"/>
            <wp:docPr id="18585278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2780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3842" w14:textId="0483CD6D" w:rsidR="00392533" w:rsidRPr="004E5261" w:rsidRDefault="00392533" w:rsidP="00392533">
      <w:pPr>
        <w:pStyle w:val="a7"/>
        <w:ind w:left="0"/>
        <w:jc w:val="center"/>
        <w:rPr>
          <w:rFonts w:asciiTheme="majorHAnsi" w:hAnsiTheme="majorHAnsi" w:cstheme="majorHAnsi"/>
        </w:rPr>
      </w:pPr>
    </w:p>
    <w:p w14:paraId="505D9096" w14:textId="77777777" w:rsidR="00472317" w:rsidRDefault="00472317" w:rsidP="00472317">
      <w:pPr>
        <w:rPr>
          <w:rFonts w:asciiTheme="majorHAnsi" w:hAnsiTheme="majorHAnsi" w:cstheme="majorHAnsi"/>
        </w:rPr>
      </w:pPr>
    </w:p>
    <w:p w14:paraId="01371ACA" w14:textId="1308B6E8" w:rsidR="006A5DAF" w:rsidRPr="000854DA" w:rsidRDefault="006A5DAF" w:rsidP="00472317">
      <w:pPr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9B61EF">
        <w:rPr>
          <w:rFonts w:asciiTheme="majorHAnsi" w:hAnsiTheme="majorHAnsi" w:cstheme="majorHAnsi"/>
          <w:b/>
          <w:bCs/>
          <w:sz w:val="24"/>
          <w:szCs w:val="24"/>
        </w:rPr>
        <w:t>Выходные данные</w:t>
      </w:r>
      <w:r w:rsidR="009B61E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B452953" w14:textId="77777777" w:rsidR="00472317" w:rsidRDefault="00472317" w:rsidP="00472317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План загрузки оборудования. </w:t>
      </w:r>
    </w:p>
    <w:p w14:paraId="274F41E0" w14:textId="77777777" w:rsidR="00472317" w:rsidRDefault="00472317" w:rsidP="00472317">
      <w:pPr>
        <w:pStyle w:val="a7"/>
        <w:ind w:left="0"/>
        <w:rPr>
          <w:rFonts w:asciiTheme="majorHAnsi" w:hAnsiTheme="majorHAnsi" w:cstheme="majorHAnsi"/>
        </w:rPr>
      </w:pPr>
    </w:p>
    <w:p w14:paraId="269EF76F" w14:textId="77777777" w:rsidR="00472317" w:rsidRDefault="00472317" w:rsidP="00472317">
      <w:pPr>
        <w:pStyle w:val="a7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План формируется по данным документов «Заказ на производство». Фактическая дата начала ремонта может отличаться от прогнозируемой даты, рассчитанной на основании данных о ремонтных циклах объекта </w:t>
      </w:r>
      <w:r>
        <w:rPr>
          <w:rFonts w:asciiTheme="majorHAnsi" w:hAnsiTheme="majorHAnsi" w:cstheme="majorHAnsi"/>
        </w:rPr>
        <w:lastRenderedPageBreak/>
        <w:t>оборудования или узла. В этом случае в Плане загрузки оборудования дата начала ремонта будет автоматически изменена на фактическую при регистрации документа «Выполнение ремонтов».</w:t>
      </w:r>
    </w:p>
    <w:p w14:paraId="39943562" w14:textId="77777777" w:rsidR="009B61EF" w:rsidRDefault="009B61EF" w:rsidP="009B61EF">
      <w:pPr>
        <w:pStyle w:val="a7"/>
        <w:ind w:left="284"/>
        <w:rPr>
          <w:rFonts w:asciiTheme="majorHAnsi" w:hAnsiTheme="majorHAnsi" w:cstheme="majorHAnsi"/>
        </w:rPr>
      </w:pPr>
    </w:p>
    <w:p w14:paraId="3F490925" w14:textId="22CBCAA1" w:rsidR="00251F83" w:rsidRPr="00A94F2E" w:rsidRDefault="00251F83" w:rsidP="006A5DAF">
      <w:pPr>
        <w:pStyle w:val="a7"/>
        <w:ind w:left="360" w:firstLine="348"/>
        <w:rPr>
          <w:rFonts w:asciiTheme="majorHAnsi" w:hAnsiTheme="majorHAnsi" w:cstheme="majorHAnsi"/>
        </w:rPr>
      </w:pPr>
    </w:p>
    <w:sectPr w:rsidR="00251F83" w:rsidRPr="00A94F2E" w:rsidSect="007F416A">
      <w:pgSz w:w="11906" w:h="16838"/>
      <w:pgMar w:top="1134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2D6B" w14:textId="77777777" w:rsidR="00CE7964" w:rsidRDefault="00CE7964" w:rsidP="00251F83">
      <w:pPr>
        <w:spacing w:after="0" w:line="240" w:lineRule="auto"/>
      </w:pPr>
      <w:r>
        <w:separator/>
      </w:r>
    </w:p>
  </w:endnote>
  <w:endnote w:type="continuationSeparator" w:id="0">
    <w:p w14:paraId="33A50417" w14:textId="77777777" w:rsidR="00CE7964" w:rsidRDefault="00CE7964" w:rsidP="0025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79E4" w14:textId="77777777" w:rsidR="00CE7964" w:rsidRDefault="00CE7964" w:rsidP="00251F83">
      <w:pPr>
        <w:spacing w:after="0" w:line="240" w:lineRule="auto"/>
      </w:pPr>
      <w:r>
        <w:separator/>
      </w:r>
    </w:p>
  </w:footnote>
  <w:footnote w:type="continuationSeparator" w:id="0">
    <w:p w14:paraId="50C8BF5D" w14:textId="77777777" w:rsidR="00CE7964" w:rsidRDefault="00CE7964" w:rsidP="0025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54A7"/>
    <w:multiLevelType w:val="hybridMultilevel"/>
    <w:tmpl w:val="8C0C2D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BC80986"/>
    <w:multiLevelType w:val="hybridMultilevel"/>
    <w:tmpl w:val="320AFDA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3B220B"/>
    <w:multiLevelType w:val="hybridMultilevel"/>
    <w:tmpl w:val="9218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70F3"/>
    <w:multiLevelType w:val="hybridMultilevel"/>
    <w:tmpl w:val="E3B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70D3"/>
    <w:multiLevelType w:val="hybridMultilevel"/>
    <w:tmpl w:val="4A46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829"/>
    <w:multiLevelType w:val="hybridMultilevel"/>
    <w:tmpl w:val="C19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3D9B"/>
    <w:multiLevelType w:val="hybridMultilevel"/>
    <w:tmpl w:val="521E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0F9"/>
    <w:multiLevelType w:val="hybridMultilevel"/>
    <w:tmpl w:val="6FC437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FF180D"/>
    <w:multiLevelType w:val="hybridMultilevel"/>
    <w:tmpl w:val="DA3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384C"/>
    <w:multiLevelType w:val="hybridMultilevel"/>
    <w:tmpl w:val="6FC437DE"/>
    <w:lvl w:ilvl="0" w:tplc="F854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9A0235"/>
    <w:multiLevelType w:val="hybridMultilevel"/>
    <w:tmpl w:val="A6C0C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847B5"/>
    <w:multiLevelType w:val="hybridMultilevel"/>
    <w:tmpl w:val="3DE2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B247D"/>
    <w:multiLevelType w:val="hybridMultilevel"/>
    <w:tmpl w:val="0D7E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70BB"/>
    <w:multiLevelType w:val="hybridMultilevel"/>
    <w:tmpl w:val="212C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5015"/>
    <w:multiLevelType w:val="hybridMultilevel"/>
    <w:tmpl w:val="F12CC22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4D554B5"/>
    <w:multiLevelType w:val="hybridMultilevel"/>
    <w:tmpl w:val="D40A1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B4556"/>
    <w:multiLevelType w:val="hybridMultilevel"/>
    <w:tmpl w:val="761A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77295">
    <w:abstractNumId w:val="5"/>
  </w:num>
  <w:num w:numId="2" w16cid:durableId="1328246813">
    <w:abstractNumId w:val="12"/>
  </w:num>
  <w:num w:numId="3" w16cid:durableId="2098167053">
    <w:abstractNumId w:val="6"/>
  </w:num>
  <w:num w:numId="4" w16cid:durableId="1855806008">
    <w:abstractNumId w:val="13"/>
  </w:num>
  <w:num w:numId="5" w16cid:durableId="1086420253">
    <w:abstractNumId w:val="3"/>
  </w:num>
  <w:num w:numId="6" w16cid:durableId="2075740491">
    <w:abstractNumId w:val="0"/>
  </w:num>
  <w:num w:numId="7" w16cid:durableId="794059970">
    <w:abstractNumId w:val="11"/>
  </w:num>
  <w:num w:numId="8" w16cid:durableId="1708219528">
    <w:abstractNumId w:val="1"/>
  </w:num>
  <w:num w:numId="9" w16cid:durableId="720590829">
    <w:abstractNumId w:val="15"/>
  </w:num>
  <w:num w:numId="10" w16cid:durableId="1372193134">
    <w:abstractNumId w:val="16"/>
  </w:num>
  <w:num w:numId="11" w16cid:durableId="829953742">
    <w:abstractNumId w:val="2"/>
  </w:num>
  <w:num w:numId="12" w16cid:durableId="155076158">
    <w:abstractNumId w:val="14"/>
  </w:num>
  <w:num w:numId="13" w16cid:durableId="1817720799">
    <w:abstractNumId w:val="17"/>
  </w:num>
  <w:num w:numId="14" w16cid:durableId="1761178387">
    <w:abstractNumId w:val="10"/>
  </w:num>
  <w:num w:numId="15" w16cid:durableId="770441581">
    <w:abstractNumId w:val="4"/>
  </w:num>
  <w:num w:numId="16" w16cid:durableId="1940868356">
    <w:abstractNumId w:val="7"/>
  </w:num>
  <w:num w:numId="17" w16cid:durableId="1486899931">
    <w:abstractNumId w:val="9"/>
  </w:num>
  <w:num w:numId="18" w16cid:durableId="1125347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83"/>
    <w:rsid w:val="000502C4"/>
    <w:rsid w:val="00176903"/>
    <w:rsid w:val="0017750A"/>
    <w:rsid w:val="00223D85"/>
    <w:rsid w:val="00224596"/>
    <w:rsid w:val="00251F83"/>
    <w:rsid w:val="00293C7D"/>
    <w:rsid w:val="00316FC9"/>
    <w:rsid w:val="00322889"/>
    <w:rsid w:val="00370CAE"/>
    <w:rsid w:val="00392533"/>
    <w:rsid w:val="00393256"/>
    <w:rsid w:val="003B3289"/>
    <w:rsid w:val="003D745A"/>
    <w:rsid w:val="00472317"/>
    <w:rsid w:val="004B2E96"/>
    <w:rsid w:val="004C7168"/>
    <w:rsid w:val="004E5261"/>
    <w:rsid w:val="0053252E"/>
    <w:rsid w:val="006161E2"/>
    <w:rsid w:val="00642C9C"/>
    <w:rsid w:val="006A5DAF"/>
    <w:rsid w:val="006B2DA6"/>
    <w:rsid w:val="006C7A50"/>
    <w:rsid w:val="00793014"/>
    <w:rsid w:val="007E4A21"/>
    <w:rsid w:val="007F416A"/>
    <w:rsid w:val="00817AA5"/>
    <w:rsid w:val="008205A5"/>
    <w:rsid w:val="008242BC"/>
    <w:rsid w:val="0084279B"/>
    <w:rsid w:val="0086572E"/>
    <w:rsid w:val="0092371B"/>
    <w:rsid w:val="0093500F"/>
    <w:rsid w:val="009B61EF"/>
    <w:rsid w:val="009D7CE2"/>
    <w:rsid w:val="009E2EB6"/>
    <w:rsid w:val="009F49CB"/>
    <w:rsid w:val="00A94F2E"/>
    <w:rsid w:val="00B55422"/>
    <w:rsid w:val="00B71FE8"/>
    <w:rsid w:val="00B76554"/>
    <w:rsid w:val="00BC39E4"/>
    <w:rsid w:val="00C57C1B"/>
    <w:rsid w:val="00C654BC"/>
    <w:rsid w:val="00C95AE5"/>
    <w:rsid w:val="00CE7964"/>
    <w:rsid w:val="00D34AD4"/>
    <w:rsid w:val="00D9624C"/>
    <w:rsid w:val="00DE623E"/>
    <w:rsid w:val="00E36476"/>
    <w:rsid w:val="00E55E14"/>
    <w:rsid w:val="00F8469D"/>
    <w:rsid w:val="00FA2DEB"/>
    <w:rsid w:val="00FA68E7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2A9EB"/>
  <w15:chartTrackingRefBased/>
  <w15:docId w15:val="{1678F1C5-CA8B-48D5-A5AD-901ADB9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F83"/>
  </w:style>
  <w:style w:type="paragraph" w:styleId="a5">
    <w:name w:val="footer"/>
    <w:basedOn w:val="a"/>
    <w:link w:val="a6"/>
    <w:uiPriority w:val="99"/>
    <w:unhideWhenUsed/>
    <w:rsid w:val="0025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F83"/>
  </w:style>
  <w:style w:type="paragraph" w:styleId="a7">
    <w:name w:val="List Paragraph"/>
    <w:basedOn w:val="a"/>
    <w:uiPriority w:val="34"/>
    <w:qFormat/>
    <w:rsid w:val="00A94F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95AE5"/>
    <w:rPr>
      <w:color w:val="0000FF"/>
      <w:u w:val="single"/>
    </w:rPr>
  </w:style>
  <w:style w:type="table" w:styleId="a9">
    <w:name w:val="Table Grid"/>
    <w:basedOn w:val="a1"/>
    <w:uiPriority w:val="39"/>
    <w:rsid w:val="0022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Витяхов</dc:creator>
  <cp:keywords/>
  <dc:description/>
  <cp:lastModifiedBy>Валерия Новикова</cp:lastModifiedBy>
  <cp:revision>8</cp:revision>
  <cp:lastPrinted>2023-05-23T14:30:00Z</cp:lastPrinted>
  <dcterms:created xsi:type="dcterms:W3CDTF">2023-03-26T12:12:00Z</dcterms:created>
  <dcterms:modified xsi:type="dcterms:W3CDTF">2023-06-02T12:21:00Z</dcterms:modified>
</cp:coreProperties>
</file>